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6967" w:rsidRPr="00C36967" w:rsidRDefault="00C36967" w:rsidP="00C36967">
      <w:pPr>
        <w:shd w:val="clear" w:color="auto" w:fill="FFFFFF"/>
        <w:spacing w:line="630" w:lineRule="atLeast"/>
        <w:outlineLvl w:val="0"/>
        <w:rPr>
          <w:rFonts w:ascii="Roboto Slab" w:eastAsia="Times New Roman" w:hAnsi="Roboto Slab" w:cs="Times New Roman"/>
          <w:color w:val="7FB0CA"/>
          <w:spacing w:val="15"/>
          <w:kern w:val="36"/>
          <w:sz w:val="63"/>
          <w:szCs w:val="63"/>
        </w:rPr>
      </w:pPr>
      <w:r w:rsidRPr="00C36967">
        <w:rPr>
          <w:rFonts w:ascii="Roboto Slab" w:eastAsia="Times New Roman" w:hAnsi="Roboto Slab" w:cs="Times New Roman"/>
          <w:color w:val="7FB0CA"/>
          <w:spacing w:val="15"/>
          <w:kern w:val="36"/>
          <w:sz w:val="63"/>
          <w:szCs w:val="63"/>
        </w:rPr>
        <w:t>Commas</w:t>
      </w:r>
    </w:p>
    <w:p w:rsidR="00C36967" w:rsidRPr="00C36967" w:rsidRDefault="00C36967" w:rsidP="00C36967">
      <w:pPr>
        <w:shd w:val="clear" w:color="auto" w:fill="FFFFFF"/>
        <w:spacing w:before="420" w:after="210" w:line="240" w:lineRule="auto"/>
        <w:outlineLvl w:val="1"/>
        <w:rPr>
          <w:rFonts w:ascii="Roboto" w:eastAsia="Times New Roman" w:hAnsi="Roboto" w:cs="Times New Roman"/>
          <w:color w:val="7FB0CA"/>
          <w:sz w:val="36"/>
          <w:szCs w:val="36"/>
        </w:rPr>
      </w:pPr>
      <w:r w:rsidRPr="00C36967">
        <w:rPr>
          <w:rFonts w:ascii="Roboto" w:eastAsia="Times New Roman" w:hAnsi="Roboto" w:cs="Times New Roman"/>
          <w:color w:val="7FB0CA"/>
          <w:sz w:val="36"/>
          <w:szCs w:val="36"/>
        </w:rPr>
        <w:t>What this handout is about</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 xml:space="preserve">This handout offers seven easy steps to </w:t>
      </w:r>
      <w:r w:rsidR="00934D55">
        <w:rPr>
          <w:rFonts w:ascii="Roboto" w:eastAsia="Times New Roman" w:hAnsi="Roboto" w:cs="Times New Roman"/>
          <w:color w:val="333333"/>
          <w:sz w:val="21"/>
          <w:szCs w:val="21"/>
        </w:rPr>
        <w:t>utilizing commas correctly</w:t>
      </w:r>
      <w:r w:rsidRPr="00C36967">
        <w:rPr>
          <w:rFonts w:ascii="Roboto" w:eastAsia="Times New Roman" w:hAnsi="Roboto" w:cs="Times New Roman"/>
          <w:color w:val="333333"/>
          <w:sz w:val="21"/>
          <w:szCs w:val="21"/>
        </w:rPr>
        <w:t>.</w:t>
      </w:r>
    </w:p>
    <w:p w:rsidR="00C36967" w:rsidRPr="00C36967" w:rsidRDefault="00C36967" w:rsidP="00C36967">
      <w:pPr>
        <w:shd w:val="clear" w:color="auto" w:fill="FFFFFF"/>
        <w:spacing w:before="420" w:after="210" w:line="240" w:lineRule="auto"/>
        <w:outlineLvl w:val="1"/>
        <w:rPr>
          <w:rFonts w:ascii="Roboto" w:eastAsia="Times New Roman" w:hAnsi="Roboto" w:cs="Times New Roman"/>
          <w:color w:val="7FB0CA"/>
          <w:sz w:val="36"/>
          <w:szCs w:val="36"/>
        </w:rPr>
      </w:pPr>
      <w:r>
        <w:rPr>
          <w:rFonts w:ascii="Roboto" w:eastAsia="Times New Roman" w:hAnsi="Roboto" w:cs="Times New Roman"/>
          <w:color w:val="7FB0CA"/>
          <w:sz w:val="36"/>
          <w:szCs w:val="36"/>
        </w:rPr>
        <w:t xml:space="preserve">Commas, commas, </w:t>
      </w:r>
      <w:r w:rsidRPr="00C36967">
        <w:rPr>
          <w:rFonts w:ascii="Roboto" w:eastAsia="Times New Roman" w:hAnsi="Roboto" w:cs="Times New Roman"/>
          <w:color w:val="7FB0CA"/>
          <w:sz w:val="36"/>
          <w:szCs w:val="36"/>
        </w:rPr>
        <w:t>commas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Commas help your reader figure out which words go together in a sentence and which parts of your sentences are most important. Using commas incorrectly may confuse the reader, signal ignorance of writing rules, or indicate carelessness. Although using commas correctly may seem mysterious, it can be easy if you follow a few guidelines.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b/>
          <w:bCs/>
          <w:color w:val="333333"/>
          <w:sz w:val="21"/>
          <w:szCs w:val="21"/>
        </w:rPr>
        <w:t>Beware of popular myths of comma usage:</w:t>
      </w:r>
    </w:p>
    <w:p w:rsidR="00C36967" w:rsidRDefault="00C36967" w:rsidP="00C3696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C36967">
        <w:rPr>
          <w:rFonts w:ascii="Roboto" w:eastAsia="Times New Roman" w:hAnsi="Roboto" w:cs="Times New Roman"/>
          <w:b/>
          <w:bCs/>
          <w:color w:val="333333"/>
          <w:sz w:val="21"/>
          <w:szCs w:val="21"/>
        </w:rPr>
        <w:t>MYTH:</w:t>
      </w:r>
      <w:r w:rsidRPr="00C36967">
        <w:rPr>
          <w:rFonts w:ascii="Roboto" w:eastAsia="Times New Roman" w:hAnsi="Roboto" w:cs="Times New Roman"/>
          <w:color w:val="333333"/>
          <w:sz w:val="21"/>
          <w:szCs w:val="21"/>
        </w:rPr>
        <w:t> </w:t>
      </w:r>
      <w:r>
        <w:rPr>
          <w:rFonts w:ascii="Roboto" w:eastAsia="Times New Roman" w:hAnsi="Roboto" w:cs="Times New Roman"/>
          <w:color w:val="333333"/>
          <w:sz w:val="21"/>
          <w:szCs w:val="21"/>
        </w:rPr>
        <w:t>“</w:t>
      </w:r>
      <w:r w:rsidRPr="00C36967">
        <w:rPr>
          <w:rFonts w:ascii="Roboto" w:eastAsia="Times New Roman" w:hAnsi="Roboto" w:cs="Times New Roman"/>
          <w:color w:val="333333"/>
          <w:sz w:val="21"/>
          <w:szCs w:val="21"/>
        </w:rPr>
        <w:t>Long sentences need a comma.</w:t>
      </w:r>
      <w:r>
        <w:rPr>
          <w:rFonts w:ascii="Roboto" w:eastAsia="Times New Roman" w:hAnsi="Roboto" w:cs="Times New Roman"/>
          <w:color w:val="333333"/>
          <w:sz w:val="21"/>
          <w:szCs w:val="21"/>
        </w:rPr>
        <w:t>”</w:t>
      </w:r>
      <w:r w:rsidRPr="00C36967">
        <w:rPr>
          <w:rFonts w:ascii="Roboto" w:eastAsia="Times New Roman" w:hAnsi="Roboto" w:cs="Times New Roman"/>
          <w:color w:val="333333"/>
          <w:sz w:val="21"/>
          <w:szCs w:val="21"/>
        </w:rPr>
        <w:t xml:space="preserve"> </w:t>
      </w:r>
    </w:p>
    <w:p w:rsidR="00C36967" w:rsidRPr="00C36967" w:rsidRDefault="00C36967" w:rsidP="00C36967">
      <w:pPr>
        <w:numPr>
          <w:ilvl w:val="1"/>
          <w:numId w:val="1"/>
        </w:numPr>
        <w:shd w:val="clear" w:color="auto" w:fill="FFFFFF"/>
        <w:spacing w:before="100" w:beforeAutospacing="1" w:after="100" w:afterAutospacing="1" w:line="315" w:lineRule="atLeast"/>
        <w:rPr>
          <w:rFonts w:ascii="Roboto" w:eastAsia="Times New Roman" w:hAnsi="Roboto" w:cs="Times New Roman"/>
          <w:color w:val="333333"/>
          <w:sz w:val="21"/>
          <w:szCs w:val="21"/>
        </w:rPr>
      </w:pPr>
      <w:r>
        <w:rPr>
          <w:rFonts w:ascii="Roboto" w:eastAsia="Times New Roman" w:hAnsi="Roboto" w:cs="Times New Roman"/>
          <w:color w:val="333333"/>
          <w:sz w:val="21"/>
          <w:szCs w:val="21"/>
        </w:rPr>
        <w:t>In fact, a</w:t>
      </w:r>
      <w:r w:rsidRPr="00C36967">
        <w:rPr>
          <w:rFonts w:ascii="Roboto" w:eastAsia="Times New Roman" w:hAnsi="Roboto" w:cs="Times New Roman"/>
          <w:color w:val="333333"/>
          <w:sz w:val="21"/>
          <w:szCs w:val="21"/>
        </w:rPr>
        <w:t xml:space="preserve"> really long sentence may be perfectly correct without commas. The length of a sentence does </w:t>
      </w:r>
      <w:r w:rsidRPr="00C36967">
        <w:rPr>
          <w:rFonts w:ascii="Roboto" w:eastAsia="Times New Roman" w:hAnsi="Roboto" w:cs="Times New Roman"/>
          <w:i/>
          <w:color w:val="333333"/>
          <w:sz w:val="21"/>
          <w:szCs w:val="21"/>
        </w:rPr>
        <w:t>not</w:t>
      </w:r>
      <w:r w:rsidRPr="00C36967">
        <w:rPr>
          <w:rFonts w:ascii="Roboto" w:eastAsia="Times New Roman" w:hAnsi="Roboto" w:cs="Times New Roman"/>
          <w:color w:val="333333"/>
          <w:sz w:val="21"/>
          <w:szCs w:val="21"/>
        </w:rPr>
        <w:t xml:space="preserve"> </w:t>
      </w:r>
      <w:r>
        <w:rPr>
          <w:rFonts w:ascii="Roboto" w:eastAsia="Times New Roman" w:hAnsi="Roboto" w:cs="Times New Roman"/>
          <w:color w:val="333333"/>
          <w:sz w:val="21"/>
          <w:szCs w:val="21"/>
        </w:rPr>
        <w:t xml:space="preserve">necessarily </w:t>
      </w:r>
      <w:r w:rsidRPr="00C36967">
        <w:rPr>
          <w:rFonts w:ascii="Roboto" w:eastAsia="Times New Roman" w:hAnsi="Roboto" w:cs="Times New Roman"/>
          <w:color w:val="333333"/>
          <w:sz w:val="21"/>
          <w:szCs w:val="21"/>
        </w:rPr>
        <w:t>determine whether you need a comma.</w:t>
      </w:r>
    </w:p>
    <w:p w:rsidR="00C36967" w:rsidRDefault="00C36967" w:rsidP="00C3696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C36967">
        <w:rPr>
          <w:rFonts w:ascii="Roboto" w:eastAsia="Times New Roman" w:hAnsi="Roboto" w:cs="Times New Roman"/>
          <w:b/>
          <w:bCs/>
          <w:color w:val="333333"/>
          <w:sz w:val="21"/>
          <w:szCs w:val="21"/>
        </w:rPr>
        <w:t>MYTH:</w:t>
      </w:r>
      <w:r w:rsidRPr="00C36967">
        <w:rPr>
          <w:rFonts w:ascii="Roboto" w:eastAsia="Times New Roman" w:hAnsi="Roboto" w:cs="Times New Roman"/>
          <w:color w:val="333333"/>
          <w:sz w:val="21"/>
          <w:szCs w:val="21"/>
        </w:rPr>
        <w:t> </w:t>
      </w:r>
      <w:r>
        <w:rPr>
          <w:rFonts w:ascii="Roboto" w:eastAsia="Times New Roman" w:hAnsi="Roboto" w:cs="Times New Roman"/>
          <w:color w:val="333333"/>
          <w:sz w:val="21"/>
          <w:szCs w:val="21"/>
        </w:rPr>
        <w:t>“</w:t>
      </w:r>
      <w:r w:rsidRPr="00C36967">
        <w:rPr>
          <w:rFonts w:ascii="Roboto" w:eastAsia="Times New Roman" w:hAnsi="Roboto" w:cs="Times New Roman"/>
          <w:color w:val="333333"/>
          <w:sz w:val="21"/>
          <w:szCs w:val="21"/>
        </w:rPr>
        <w:t>You should add a comma wherever you pause.</w:t>
      </w:r>
      <w:r>
        <w:rPr>
          <w:rFonts w:ascii="Roboto" w:eastAsia="Times New Roman" w:hAnsi="Roboto" w:cs="Times New Roman"/>
          <w:color w:val="333333"/>
          <w:sz w:val="21"/>
          <w:szCs w:val="21"/>
        </w:rPr>
        <w:t>”</w:t>
      </w:r>
      <w:r w:rsidRPr="00C36967">
        <w:rPr>
          <w:rFonts w:ascii="Roboto" w:eastAsia="Times New Roman" w:hAnsi="Roboto" w:cs="Times New Roman"/>
          <w:color w:val="333333"/>
          <w:sz w:val="21"/>
          <w:szCs w:val="21"/>
        </w:rPr>
        <w:t xml:space="preserve"> </w:t>
      </w:r>
    </w:p>
    <w:p w:rsidR="00C36967" w:rsidRPr="00C36967" w:rsidRDefault="00975DC5" w:rsidP="00C36967">
      <w:pPr>
        <w:numPr>
          <w:ilvl w:val="1"/>
          <w:numId w:val="1"/>
        </w:numPr>
        <w:shd w:val="clear" w:color="auto" w:fill="FFFFFF"/>
        <w:spacing w:before="100" w:beforeAutospacing="1" w:after="100" w:afterAutospacing="1" w:line="315" w:lineRule="atLeast"/>
        <w:rPr>
          <w:rFonts w:ascii="Roboto" w:eastAsia="Times New Roman" w:hAnsi="Roboto" w:cs="Times New Roman"/>
          <w:color w:val="333333"/>
          <w:sz w:val="21"/>
          <w:szCs w:val="21"/>
        </w:rPr>
      </w:pPr>
      <w:r>
        <w:rPr>
          <w:rFonts w:ascii="Roboto" w:eastAsia="Times New Roman" w:hAnsi="Roboto" w:cs="Times New Roman"/>
          <w:bCs/>
          <w:color w:val="333333"/>
          <w:sz w:val="21"/>
          <w:szCs w:val="21"/>
        </w:rPr>
        <w:t>P</w:t>
      </w:r>
      <w:r w:rsidR="00C36967">
        <w:rPr>
          <w:rFonts w:ascii="Roboto" w:eastAsia="Times New Roman" w:hAnsi="Roboto" w:cs="Times New Roman"/>
          <w:bCs/>
          <w:color w:val="333333"/>
          <w:sz w:val="21"/>
          <w:szCs w:val="21"/>
        </w:rPr>
        <w:t xml:space="preserve">aying attention to where pauses occur in the rhythm of </w:t>
      </w:r>
      <w:r>
        <w:rPr>
          <w:rFonts w:ascii="Roboto" w:eastAsia="Times New Roman" w:hAnsi="Roboto" w:cs="Times New Roman"/>
          <w:bCs/>
          <w:color w:val="333333"/>
          <w:sz w:val="21"/>
          <w:szCs w:val="21"/>
        </w:rPr>
        <w:t>your writing is very important. Reading your writing aloud, for instance, can often</w:t>
      </w:r>
      <w:r w:rsidR="00C37427">
        <w:rPr>
          <w:rFonts w:ascii="Roboto" w:eastAsia="Times New Roman" w:hAnsi="Roboto" w:cs="Times New Roman"/>
          <w:bCs/>
          <w:color w:val="333333"/>
          <w:sz w:val="21"/>
          <w:szCs w:val="21"/>
        </w:rPr>
        <w:t xml:space="preserve"> i</w:t>
      </w:r>
      <w:r>
        <w:rPr>
          <w:rFonts w:ascii="Roboto" w:eastAsia="Times New Roman" w:hAnsi="Roboto" w:cs="Times New Roman"/>
          <w:bCs/>
          <w:color w:val="333333"/>
          <w:sz w:val="21"/>
          <w:szCs w:val="21"/>
        </w:rPr>
        <w:t>ndicate where a comma should go.  However,</w:t>
      </w:r>
      <w:r w:rsidR="00C36967">
        <w:rPr>
          <w:rFonts w:ascii="Roboto" w:eastAsia="Times New Roman" w:hAnsi="Roboto" w:cs="Times New Roman"/>
          <w:bCs/>
          <w:color w:val="333333"/>
          <w:sz w:val="21"/>
          <w:szCs w:val="21"/>
        </w:rPr>
        <w:t xml:space="preserve"> w</w:t>
      </w:r>
      <w:r w:rsidR="00C36967" w:rsidRPr="00C36967">
        <w:rPr>
          <w:rFonts w:ascii="Roboto" w:eastAsia="Times New Roman" w:hAnsi="Roboto" w:cs="Times New Roman"/>
          <w:color w:val="333333"/>
          <w:sz w:val="21"/>
          <w:szCs w:val="21"/>
        </w:rPr>
        <w:t>here you pause or breathe in a sentence does not</w:t>
      </w:r>
      <w:r w:rsidR="00C36967">
        <w:rPr>
          <w:rFonts w:ascii="Roboto" w:eastAsia="Times New Roman" w:hAnsi="Roboto" w:cs="Times New Roman"/>
          <w:color w:val="333333"/>
          <w:sz w:val="21"/>
          <w:szCs w:val="21"/>
        </w:rPr>
        <w:t xml:space="preserve"> </w:t>
      </w:r>
      <w:r w:rsidR="00C36967" w:rsidRPr="00C37427">
        <w:rPr>
          <w:rFonts w:ascii="Roboto" w:eastAsia="Times New Roman" w:hAnsi="Roboto" w:cs="Times New Roman"/>
          <w:i/>
          <w:color w:val="333333"/>
          <w:sz w:val="21"/>
          <w:szCs w:val="21"/>
        </w:rPr>
        <w:t>always</w:t>
      </w:r>
      <w:r w:rsidR="00C36967" w:rsidRPr="00C36967">
        <w:rPr>
          <w:rFonts w:ascii="Roboto" w:eastAsia="Times New Roman" w:hAnsi="Roboto" w:cs="Times New Roman"/>
          <w:color w:val="333333"/>
          <w:sz w:val="21"/>
          <w:szCs w:val="21"/>
        </w:rPr>
        <w:t xml:space="preserve"> reliably i</w:t>
      </w:r>
      <w:r>
        <w:rPr>
          <w:rFonts w:ascii="Roboto" w:eastAsia="Times New Roman" w:hAnsi="Roboto" w:cs="Times New Roman"/>
          <w:color w:val="333333"/>
          <w:sz w:val="21"/>
          <w:szCs w:val="21"/>
        </w:rPr>
        <w:t>ndicate where a comma belongs. This is simply due to the fact that d</w:t>
      </w:r>
      <w:r w:rsidR="00C36967" w:rsidRPr="00C36967">
        <w:rPr>
          <w:rFonts w:ascii="Roboto" w:eastAsia="Times New Roman" w:hAnsi="Roboto" w:cs="Times New Roman"/>
          <w:color w:val="333333"/>
          <w:sz w:val="21"/>
          <w:szCs w:val="21"/>
        </w:rPr>
        <w:t>ifferent readers pause or breathe in different places.</w:t>
      </w:r>
    </w:p>
    <w:p w:rsidR="00C36967" w:rsidRDefault="00C36967" w:rsidP="00C36967">
      <w:pPr>
        <w:numPr>
          <w:ilvl w:val="0"/>
          <w:numId w:val="1"/>
        </w:numPr>
        <w:shd w:val="clear" w:color="auto" w:fill="FFFFFF"/>
        <w:spacing w:before="100" w:beforeAutospacing="1" w:after="100" w:afterAutospacing="1" w:line="315" w:lineRule="atLeast"/>
        <w:ind w:left="900"/>
        <w:rPr>
          <w:rFonts w:ascii="Roboto" w:eastAsia="Times New Roman" w:hAnsi="Roboto" w:cs="Times New Roman"/>
          <w:color w:val="333333"/>
          <w:sz w:val="21"/>
          <w:szCs w:val="21"/>
        </w:rPr>
      </w:pPr>
      <w:r w:rsidRPr="00C36967">
        <w:rPr>
          <w:rFonts w:ascii="Roboto" w:eastAsia="Times New Roman" w:hAnsi="Roboto" w:cs="Times New Roman"/>
          <w:b/>
          <w:bCs/>
          <w:color w:val="333333"/>
          <w:sz w:val="21"/>
          <w:szCs w:val="21"/>
        </w:rPr>
        <w:t>MYTH:</w:t>
      </w:r>
      <w:r w:rsidRPr="00C36967">
        <w:rPr>
          <w:rFonts w:ascii="Roboto" w:eastAsia="Times New Roman" w:hAnsi="Roboto" w:cs="Times New Roman"/>
          <w:color w:val="333333"/>
          <w:sz w:val="21"/>
          <w:szCs w:val="21"/>
        </w:rPr>
        <w:t> </w:t>
      </w:r>
      <w:r>
        <w:rPr>
          <w:rFonts w:ascii="Roboto" w:eastAsia="Times New Roman" w:hAnsi="Roboto" w:cs="Times New Roman"/>
          <w:color w:val="333333"/>
          <w:sz w:val="21"/>
          <w:szCs w:val="21"/>
        </w:rPr>
        <w:t>“The use of c</w:t>
      </w:r>
      <w:r w:rsidRPr="00C36967">
        <w:rPr>
          <w:rFonts w:ascii="Roboto" w:eastAsia="Times New Roman" w:hAnsi="Roboto" w:cs="Times New Roman"/>
          <w:color w:val="333333"/>
          <w:sz w:val="21"/>
          <w:szCs w:val="21"/>
        </w:rPr>
        <w:t xml:space="preserve">ommas </w:t>
      </w:r>
      <w:r>
        <w:rPr>
          <w:rFonts w:ascii="Roboto" w:eastAsia="Times New Roman" w:hAnsi="Roboto" w:cs="Times New Roman"/>
          <w:color w:val="333333"/>
          <w:sz w:val="21"/>
          <w:szCs w:val="21"/>
        </w:rPr>
        <w:t>is</w:t>
      </w:r>
      <w:r w:rsidRPr="00C36967">
        <w:rPr>
          <w:rFonts w:ascii="Roboto" w:eastAsia="Times New Roman" w:hAnsi="Roboto" w:cs="Times New Roman"/>
          <w:color w:val="333333"/>
          <w:sz w:val="21"/>
          <w:szCs w:val="21"/>
        </w:rPr>
        <w:t xml:space="preserve"> </w:t>
      </w:r>
      <w:r>
        <w:rPr>
          <w:rFonts w:ascii="Roboto" w:eastAsia="Times New Roman" w:hAnsi="Roboto" w:cs="Times New Roman"/>
          <w:color w:val="333333"/>
          <w:sz w:val="21"/>
          <w:szCs w:val="21"/>
        </w:rPr>
        <w:t>completely arbitrary and based on personal preference.”</w:t>
      </w:r>
    </w:p>
    <w:p w:rsidR="00C36967" w:rsidRPr="00C36967" w:rsidRDefault="00C36967" w:rsidP="00C36967">
      <w:pPr>
        <w:numPr>
          <w:ilvl w:val="1"/>
          <w:numId w:val="1"/>
        </w:numPr>
        <w:shd w:val="clear" w:color="auto" w:fill="FFFFFF"/>
        <w:spacing w:before="100" w:beforeAutospacing="1" w:after="100" w:afterAutospacing="1"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 xml:space="preserve">Some </w:t>
      </w:r>
      <w:r>
        <w:rPr>
          <w:rFonts w:ascii="Roboto" w:eastAsia="Times New Roman" w:hAnsi="Roboto" w:cs="Times New Roman"/>
          <w:color w:val="333333"/>
          <w:sz w:val="21"/>
          <w:szCs w:val="21"/>
        </w:rPr>
        <w:t xml:space="preserve">comma </w:t>
      </w:r>
      <w:r w:rsidR="00332C72">
        <w:rPr>
          <w:rFonts w:ascii="Roboto" w:eastAsia="Times New Roman" w:hAnsi="Roboto" w:cs="Times New Roman"/>
          <w:color w:val="333333"/>
          <w:sz w:val="21"/>
          <w:szCs w:val="21"/>
        </w:rPr>
        <w:t>rules are</w:t>
      </w:r>
      <w:r w:rsidR="008D5863">
        <w:rPr>
          <w:rFonts w:ascii="Roboto" w:eastAsia="Times New Roman" w:hAnsi="Roboto" w:cs="Times New Roman"/>
          <w:color w:val="333333"/>
          <w:sz w:val="21"/>
          <w:szCs w:val="21"/>
        </w:rPr>
        <w:t xml:space="preserve"> indeed</w:t>
      </w:r>
      <w:r w:rsidR="00332C72">
        <w:rPr>
          <w:rFonts w:ascii="Roboto" w:eastAsia="Times New Roman" w:hAnsi="Roboto" w:cs="Times New Roman"/>
          <w:color w:val="333333"/>
          <w:sz w:val="21"/>
          <w:szCs w:val="21"/>
        </w:rPr>
        <w:t xml:space="preserve"> flexible</w:t>
      </w:r>
      <w:r w:rsidR="008D5863">
        <w:rPr>
          <w:rFonts w:ascii="Roboto" w:eastAsia="Times New Roman" w:hAnsi="Roboto" w:cs="Times New Roman"/>
          <w:color w:val="333333"/>
          <w:sz w:val="21"/>
          <w:szCs w:val="21"/>
        </w:rPr>
        <w:t xml:space="preserve"> </w:t>
      </w:r>
      <w:r w:rsidR="00332C72">
        <w:rPr>
          <w:rFonts w:ascii="Roboto" w:eastAsia="Times New Roman" w:hAnsi="Roboto" w:cs="Times New Roman"/>
          <w:color w:val="333333"/>
          <w:sz w:val="21"/>
          <w:szCs w:val="21"/>
        </w:rPr>
        <w:t xml:space="preserve">(especially </w:t>
      </w:r>
      <w:r w:rsidR="00AE06D1">
        <w:rPr>
          <w:rFonts w:ascii="Roboto" w:eastAsia="Times New Roman" w:hAnsi="Roboto" w:cs="Times New Roman"/>
          <w:color w:val="333333"/>
          <w:sz w:val="21"/>
          <w:szCs w:val="21"/>
        </w:rPr>
        <w:t>when it comes to</w:t>
      </w:r>
      <w:r w:rsidR="00332C72">
        <w:rPr>
          <w:rFonts w:ascii="Roboto" w:eastAsia="Times New Roman" w:hAnsi="Roboto" w:cs="Times New Roman"/>
          <w:color w:val="333333"/>
          <w:sz w:val="21"/>
          <w:szCs w:val="21"/>
        </w:rPr>
        <w:t xml:space="preserve"> more literary, rather than academic, writing). M</w:t>
      </w:r>
      <w:r w:rsidRPr="00C36967">
        <w:rPr>
          <w:rFonts w:ascii="Roboto" w:eastAsia="Times New Roman" w:hAnsi="Roboto" w:cs="Times New Roman"/>
          <w:color w:val="333333"/>
          <w:sz w:val="21"/>
          <w:szCs w:val="21"/>
        </w:rPr>
        <w:t xml:space="preserve">ost of the time, </w:t>
      </w:r>
      <w:r w:rsidR="00332C72">
        <w:rPr>
          <w:rFonts w:ascii="Roboto" w:eastAsia="Times New Roman" w:hAnsi="Roboto" w:cs="Times New Roman"/>
          <w:color w:val="333333"/>
          <w:sz w:val="21"/>
          <w:szCs w:val="21"/>
        </w:rPr>
        <w:t xml:space="preserve">however, </w:t>
      </w:r>
      <w:r w:rsidRPr="00C36967">
        <w:rPr>
          <w:rFonts w:ascii="Roboto" w:eastAsia="Times New Roman" w:hAnsi="Roboto" w:cs="Times New Roman"/>
          <w:color w:val="333333"/>
          <w:sz w:val="21"/>
          <w:szCs w:val="21"/>
        </w:rPr>
        <w:t>commas belong in very predictable places. You can learn to identify many of those places using the tips in this handout.</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You probably already know at least one of the following guidelines and just have to practice the others. These guidelines are basically all you need to know; if you learn them once, you’re set for most situations.</w:t>
      </w: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t>1. Introductory bits (small-medium-large)</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Setting off introductory words, phrases, or clauses with a comma lets the reader know that the main subject an</w:t>
      </w:r>
      <w:r w:rsidR="00E31902">
        <w:rPr>
          <w:rFonts w:ascii="Roboto" w:eastAsia="Times New Roman" w:hAnsi="Roboto" w:cs="Times New Roman"/>
          <w:color w:val="333333"/>
          <w:sz w:val="21"/>
          <w:szCs w:val="21"/>
        </w:rPr>
        <w:t>d main verb of the sentence are coming</w:t>
      </w:r>
      <w:r w:rsidRPr="00C36967">
        <w:rPr>
          <w:rFonts w:ascii="Roboto" w:eastAsia="Times New Roman" w:hAnsi="Roboto" w:cs="Times New Roman"/>
          <w:color w:val="333333"/>
          <w:sz w:val="21"/>
          <w:szCs w:val="21"/>
        </w:rPr>
        <w:t xml:space="preserve"> later. There are basically three kinds of </w:t>
      </w:r>
      <w:r w:rsidRPr="00C36967">
        <w:rPr>
          <w:rFonts w:ascii="Roboto" w:eastAsia="Times New Roman" w:hAnsi="Roboto" w:cs="Times New Roman"/>
          <w:color w:val="333333"/>
          <w:sz w:val="21"/>
          <w:szCs w:val="21"/>
        </w:rPr>
        <w:lastRenderedPageBreak/>
        <w:t xml:space="preserve">introductory bits: small, medium, and large ones. No matter what size they are, an introductory bit </w:t>
      </w:r>
      <w:r w:rsidRPr="00C36967">
        <w:rPr>
          <w:rFonts w:ascii="Roboto" w:eastAsia="Times New Roman" w:hAnsi="Roboto" w:cs="Times New Roman"/>
          <w:i/>
          <w:color w:val="333333"/>
          <w:sz w:val="21"/>
          <w:szCs w:val="21"/>
        </w:rPr>
        <w:t>cannot</w:t>
      </w:r>
      <w:r w:rsidRPr="00C36967">
        <w:rPr>
          <w:rFonts w:ascii="Roboto" w:eastAsia="Times New Roman" w:hAnsi="Roboto" w:cs="Times New Roman"/>
          <w:color w:val="333333"/>
          <w:sz w:val="21"/>
          <w:szCs w:val="21"/>
        </w:rPr>
        <w:t xml:space="preserve"> stand alone as a complete thought. It simply introduces the main subject and verb.</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There are small (just one word) introductory bits:</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Generally, extraterrestrials are friendly and helpful.</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Moreover, some will knit booties for you if you ask nicely.</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There are medium introductory bits. Often these are two- to four-word prepositional phrases or brief -</w:t>
      </w:r>
      <w:proofErr w:type="spellStart"/>
      <w:r w:rsidRPr="00C36967">
        <w:rPr>
          <w:rFonts w:ascii="Roboto" w:eastAsia="Times New Roman" w:hAnsi="Roboto" w:cs="Times New Roman"/>
          <w:color w:val="333333"/>
          <w:sz w:val="21"/>
          <w:szCs w:val="21"/>
        </w:rPr>
        <w:t>ing</w:t>
      </w:r>
      <w:proofErr w:type="spellEnd"/>
      <w:r w:rsidRPr="00C36967">
        <w:rPr>
          <w:rFonts w:ascii="Roboto" w:eastAsia="Times New Roman" w:hAnsi="Roboto" w:cs="Times New Roman"/>
          <w:color w:val="333333"/>
          <w:sz w:val="21"/>
          <w:szCs w:val="21"/>
        </w:rPr>
        <w:t xml:space="preserve"> and -ed phrases:</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In fact, Godzilla is just a misunderstood teen lizard of giant proportions.</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Throughout his early life, he felt a strong affinity with a playful dolphin named Flipper.</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Frankly speaking, Godzilla wanted to play the same kinds of roles that Flipper was given.</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 xml:space="preserve">Dissatisfied with destruction, he was hoping to </w:t>
      </w:r>
      <w:proofErr w:type="spellStart"/>
      <w:r w:rsidRPr="00C36967">
        <w:rPr>
          <w:rFonts w:ascii="Roboto" w:eastAsia="Times New Roman" w:hAnsi="Roboto" w:cs="Times New Roman"/>
          <w:color w:val="333333"/>
          <w:sz w:val="21"/>
          <w:szCs w:val="21"/>
        </w:rPr>
        <w:t>frolick</w:t>
      </w:r>
      <w:proofErr w:type="spellEnd"/>
      <w:r w:rsidRPr="00C36967">
        <w:rPr>
          <w:rFonts w:ascii="Roboto" w:eastAsia="Times New Roman" w:hAnsi="Roboto" w:cs="Times New Roman"/>
          <w:color w:val="333333"/>
          <w:sz w:val="21"/>
          <w:szCs w:val="21"/>
        </w:rPr>
        <w:t xml:space="preserve"> in the waves with his Hollywood friends.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There are large introductory bits (more than 4 words). You can often spot these by looking for key words/groups such as although, if, as, in order to, and when:</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If you discover that you feel nauseated, then you know you’ve tried my Clam Surprise.</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As far as I am concerned, it is the best dish for dispatching unwanted guests.</w:t>
      </w: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t>2. FANBOYS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FANBOYS is a handy mnemonic device for remembering the coordinating conjunctions: For, And, Nor, But, Or, Yet, So. These words function as connectors. They can connect words, phrases, and clauses, like this: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Words: I am almost dressed and ready.</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Phrases: My socks are in the living room or under my bed.</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Clauses: They smell really bad, so they will be easy to find.</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Notice the comma in the final example. You should always have a comma before FANBOYS that join two independent clauses (two subjects and two verbs that make up two complete thoughts). Look carefully at the next two sentences to see two independent clauses separated by comma + FANBOYS.</w:t>
      </w:r>
    </w:p>
    <w:p w:rsidR="005714D8" w:rsidRDefault="00C36967">
      <w:r w:rsidRPr="00C36967">
        <w:rPr>
          <w:noProof/>
        </w:rPr>
        <w:lastRenderedPageBreak/>
        <w:drawing>
          <wp:inline distT="0" distB="0" distL="0" distR="0" wp14:anchorId="7A362C93" wp14:editId="71118F15">
            <wp:extent cx="2743200"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43200" cy="914400"/>
                    </a:xfrm>
                    <a:prstGeom prst="rect">
                      <a:avLst/>
                    </a:prstGeom>
                  </pic:spPr>
                </pic:pic>
              </a:graphicData>
            </a:graphic>
          </wp:inline>
        </w:drawing>
      </w:r>
    </w:p>
    <w:p w:rsidR="00C36967" w:rsidRDefault="00C36967">
      <w:pPr>
        <w:rPr>
          <w:rFonts w:ascii="Roboto" w:hAnsi="Roboto"/>
          <w:color w:val="333333"/>
          <w:sz w:val="21"/>
          <w:szCs w:val="21"/>
          <w:shd w:val="clear" w:color="auto" w:fill="FFFFFF"/>
        </w:rPr>
      </w:pPr>
      <w:r>
        <w:rPr>
          <w:rFonts w:ascii="Roboto" w:hAnsi="Roboto"/>
          <w:color w:val="333333"/>
          <w:sz w:val="21"/>
          <w:szCs w:val="21"/>
          <w:shd w:val="clear" w:color="auto" w:fill="FFFFFF"/>
        </w:rPr>
        <w:t>If you do not have two subjects and two verbs separated by the FANBOYS, you do not need to insert the comma before the FANBOYS. In other words, if the second grouping of words isn’t a complete thought, don’t use a comma. Try reading the words after FANBOYS all by themselves. Do they make a complete thought?</w:t>
      </w:r>
    </w:p>
    <w:p w:rsidR="00C36967" w:rsidRDefault="00C36967">
      <w:r w:rsidRPr="00C36967">
        <w:rPr>
          <w:noProof/>
        </w:rPr>
        <w:drawing>
          <wp:inline distT="0" distB="0" distL="0" distR="0" wp14:anchorId="612C8CCD" wp14:editId="26438B0C">
            <wp:extent cx="2686050" cy="9239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686050" cy="923925"/>
                    </a:xfrm>
                    <a:prstGeom prst="rect">
                      <a:avLst/>
                    </a:prstGeom>
                  </pic:spPr>
                </pic:pic>
              </a:graphicData>
            </a:graphic>
          </wp:inline>
        </w:drawing>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You can read your own writing in the same way. Read what comes after FANBOYS all by itself. If it’s a complete thought, you need a comma. If not, you don’t.</w:t>
      </w: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t>3. The dreaded comma splice</w:t>
      </w:r>
      <w:bookmarkStart w:id="0" w:name="_GoBack"/>
      <w:bookmarkEnd w:id="0"/>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If you don’t have FANBOYS between the two complete and separate thoughts, using a comma al</w:t>
      </w:r>
      <w:r w:rsidR="00BA4B64">
        <w:rPr>
          <w:rFonts w:ascii="Roboto" w:eastAsia="Times New Roman" w:hAnsi="Roboto" w:cs="Times New Roman"/>
          <w:color w:val="333333"/>
          <w:sz w:val="21"/>
          <w:szCs w:val="21"/>
        </w:rPr>
        <w:t xml:space="preserve">one causes a “comma splice” or (or sometimes </w:t>
      </w:r>
      <w:r w:rsidRPr="00C36967">
        <w:rPr>
          <w:rFonts w:ascii="Roboto" w:eastAsia="Times New Roman" w:hAnsi="Roboto" w:cs="Times New Roman"/>
          <w:color w:val="333333"/>
          <w:sz w:val="21"/>
          <w:szCs w:val="21"/>
        </w:rPr>
        <w:t>a run-on</w:t>
      </w:r>
      <w:r w:rsidR="00BA4B64">
        <w:rPr>
          <w:rFonts w:ascii="Roboto" w:eastAsia="Times New Roman" w:hAnsi="Roboto" w:cs="Times New Roman"/>
          <w:color w:val="333333"/>
          <w:sz w:val="21"/>
          <w:szCs w:val="21"/>
        </w:rPr>
        <w:t xml:space="preserve"> sentence</w:t>
      </w:r>
      <w:r w:rsidRPr="00C36967">
        <w:rPr>
          <w:rFonts w:ascii="Roboto" w:eastAsia="Times New Roman" w:hAnsi="Roboto" w:cs="Times New Roman"/>
          <w:color w:val="333333"/>
          <w:sz w:val="21"/>
          <w:szCs w:val="21"/>
        </w:rPr>
        <w:t>). Some readers (especially professors</w:t>
      </w:r>
      <w:r w:rsidR="00795B3A">
        <w:rPr>
          <w:rFonts w:ascii="Roboto" w:eastAsia="Times New Roman" w:hAnsi="Roboto" w:cs="Times New Roman"/>
          <w:color w:val="333333"/>
          <w:sz w:val="21"/>
          <w:szCs w:val="21"/>
        </w:rPr>
        <w:t xml:space="preserve"> such as myself!</w:t>
      </w:r>
      <w:r w:rsidRPr="00C36967">
        <w:rPr>
          <w:rFonts w:ascii="Roboto" w:eastAsia="Times New Roman" w:hAnsi="Roboto" w:cs="Times New Roman"/>
          <w:color w:val="333333"/>
          <w:sz w:val="21"/>
          <w:szCs w:val="21"/>
        </w:rPr>
        <w:t>) will think of this as a serious error.</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BAD: My hamster loved to play, I gave him a hula-hoop.</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proofErr w:type="gramStart"/>
      <w:r w:rsidRPr="00C36967">
        <w:rPr>
          <w:rFonts w:ascii="Roboto" w:eastAsia="Times New Roman" w:hAnsi="Roboto" w:cs="Times New Roman"/>
          <w:color w:val="333333"/>
          <w:sz w:val="21"/>
          <w:szCs w:val="21"/>
        </w:rPr>
        <w:t>ALSO</w:t>
      </w:r>
      <w:proofErr w:type="gramEnd"/>
      <w:r w:rsidRPr="00C36967">
        <w:rPr>
          <w:rFonts w:ascii="Roboto" w:eastAsia="Times New Roman" w:hAnsi="Roboto" w:cs="Times New Roman"/>
          <w:color w:val="333333"/>
          <w:sz w:val="21"/>
          <w:szCs w:val="21"/>
        </w:rPr>
        <w:t xml:space="preserve"> BAD: You wore a lovely hat, it was your only defense.</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To fix these comma splices, you can do one of four simple things: just add FANBOYS, change the comma to a semicolon, make each clause a separate sentence, or add a subordinator (a word like because, while, although, if, when, since, etc.)</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GOOD: You wore a lovely hat, for it was your only defense.</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proofErr w:type="gramStart"/>
      <w:r w:rsidRPr="00C36967">
        <w:rPr>
          <w:rFonts w:ascii="Roboto" w:eastAsia="Times New Roman" w:hAnsi="Roboto" w:cs="Times New Roman"/>
          <w:color w:val="333333"/>
          <w:sz w:val="21"/>
          <w:szCs w:val="21"/>
        </w:rPr>
        <w:t>ALSO</w:t>
      </w:r>
      <w:proofErr w:type="gramEnd"/>
      <w:r w:rsidRPr="00C36967">
        <w:rPr>
          <w:rFonts w:ascii="Roboto" w:eastAsia="Times New Roman" w:hAnsi="Roboto" w:cs="Times New Roman"/>
          <w:color w:val="333333"/>
          <w:sz w:val="21"/>
          <w:szCs w:val="21"/>
        </w:rPr>
        <w:t xml:space="preserve"> GOOD: You wore a lovely hat; it was your only defense.</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STILL GOOD: You wore a lovely hat. It was your only defense.</w:t>
      </w:r>
    </w:p>
    <w:p w:rsidR="00C36967" w:rsidRPr="00C36967" w:rsidRDefault="00B8135B" w:rsidP="00C36967">
      <w:pPr>
        <w:shd w:val="clear" w:color="auto" w:fill="FFFFFF"/>
        <w:spacing w:after="300" w:line="240" w:lineRule="auto"/>
        <w:ind w:left="900"/>
        <w:rPr>
          <w:rFonts w:ascii="Roboto" w:eastAsia="Times New Roman" w:hAnsi="Roboto" w:cs="Times New Roman"/>
          <w:color w:val="333333"/>
          <w:sz w:val="21"/>
          <w:szCs w:val="21"/>
        </w:rPr>
      </w:pPr>
      <w:proofErr w:type="gramStart"/>
      <w:r>
        <w:rPr>
          <w:rFonts w:ascii="Roboto" w:eastAsia="Times New Roman" w:hAnsi="Roboto" w:cs="Times New Roman"/>
          <w:color w:val="333333"/>
          <w:sz w:val="21"/>
          <w:szCs w:val="21"/>
        </w:rPr>
        <w:t>LIKEWISE</w:t>
      </w:r>
      <w:proofErr w:type="gramEnd"/>
      <w:r>
        <w:rPr>
          <w:rFonts w:ascii="Roboto" w:eastAsia="Times New Roman" w:hAnsi="Roboto" w:cs="Times New Roman"/>
          <w:color w:val="333333"/>
          <w:sz w:val="21"/>
          <w:szCs w:val="21"/>
        </w:rPr>
        <w:t xml:space="preserve"> GOOD</w:t>
      </w:r>
      <w:r w:rsidR="00C36967" w:rsidRPr="00C36967">
        <w:rPr>
          <w:rFonts w:ascii="Roboto" w:eastAsia="Times New Roman" w:hAnsi="Roboto" w:cs="Times New Roman"/>
          <w:color w:val="333333"/>
          <w:sz w:val="21"/>
          <w:szCs w:val="21"/>
        </w:rPr>
        <w:t>: You wore a lovely hat because it was your only defense.</w:t>
      </w:r>
    </w:p>
    <w:p w:rsidR="00795B3A" w:rsidRDefault="00795B3A" w:rsidP="00C36967">
      <w:pPr>
        <w:shd w:val="clear" w:color="auto" w:fill="FFFFFF"/>
        <w:spacing w:before="420" w:after="210" w:line="240" w:lineRule="auto"/>
        <w:outlineLvl w:val="2"/>
        <w:rPr>
          <w:rFonts w:ascii="Roboto" w:eastAsia="Times New Roman" w:hAnsi="Roboto" w:cs="Times New Roman"/>
          <w:color w:val="425463"/>
          <w:sz w:val="32"/>
          <w:szCs w:val="32"/>
        </w:rPr>
      </w:pP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lastRenderedPageBreak/>
        <w:t>4. FANBOYS fakers</w:t>
      </w:r>
    </w:p>
    <w:p w:rsidR="00C36967" w:rsidRPr="00C36967" w:rsidRDefault="00795B3A" w:rsidP="00C36967">
      <w:pPr>
        <w:shd w:val="clear" w:color="auto" w:fill="FFFFFF"/>
        <w:spacing w:after="210" w:line="315" w:lineRule="atLeast"/>
        <w:rPr>
          <w:rFonts w:ascii="Roboto" w:eastAsia="Times New Roman" w:hAnsi="Roboto" w:cs="Times New Roman"/>
          <w:color w:val="333333"/>
          <w:sz w:val="21"/>
          <w:szCs w:val="21"/>
        </w:rPr>
      </w:pPr>
      <w:r>
        <w:rPr>
          <w:rFonts w:ascii="Roboto" w:eastAsia="Times New Roman" w:hAnsi="Roboto" w:cs="Times New Roman"/>
          <w:color w:val="333333"/>
          <w:sz w:val="21"/>
          <w:szCs w:val="21"/>
        </w:rPr>
        <w:t>“</w:t>
      </w:r>
      <w:r w:rsidR="00C36967" w:rsidRPr="00C36967">
        <w:rPr>
          <w:rFonts w:ascii="Roboto" w:eastAsia="Times New Roman" w:hAnsi="Roboto" w:cs="Times New Roman"/>
          <w:color w:val="333333"/>
          <w:sz w:val="21"/>
          <w:szCs w:val="21"/>
        </w:rPr>
        <w:t>However,</w:t>
      </w:r>
      <w:r>
        <w:rPr>
          <w:rFonts w:ascii="Roboto" w:eastAsia="Times New Roman" w:hAnsi="Roboto" w:cs="Times New Roman"/>
          <w:color w:val="333333"/>
          <w:sz w:val="21"/>
          <w:szCs w:val="21"/>
        </w:rPr>
        <w:t>”</w:t>
      </w:r>
      <w:r w:rsidR="00C36967" w:rsidRPr="00C36967">
        <w:rPr>
          <w:rFonts w:ascii="Roboto" w:eastAsia="Times New Roman" w:hAnsi="Roboto" w:cs="Times New Roman"/>
          <w:color w:val="333333"/>
          <w:sz w:val="21"/>
          <w:szCs w:val="21"/>
        </w:rPr>
        <w:t xml:space="preserve"> </w:t>
      </w:r>
      <w:r>
        <w:rPr>
          <w:rFonts w:ascii="Roboto" w:eastAsia="Times New Roman" w:hAnsi="Roboto" w:cs="Times New Roman"/>
          <w:color w:val="333333"/>
          <w:sz w:val="21"/>
          <w:szCs w:val="21"/>
        </w:rPr>
        <w:t>“</w:t>
      </w:r>
      <w:r w:rsidR="00C36967" w:rsidRPr="00C36967">
        <w:rPr>
          <w:rFonts w:ascii="Roboto" w:eastAsia="Times New Roman" w:hAnsi="Roboto" w:cs="Times New Roman"/>
          <w:color w:val="333333"/>
          <w:sz w:val="21"/>
          <w:szCs w:val="21"/>
        </w:rPr>
        <w:t>therefore,</w:t>
      </w:r>
      <w:r>
        <w:rPr>
          <w:rFonts w:ascii="Roboto" w:eastAsia="Times New Roman" w:hAnsi="Roboto" w:cs="Times New Roman"/>
          <w:color w:val="333333"/>
          <w:sz w:val="21"/>
          <w:szCs w:val="21"/>
        </w:rPr>
        <w:t>”</w:t>
      </w:r>
      <w:r w:rsidR="00C36967" w:rsidRPr="00C36967">
        <w:rPr>
          <w:rFonts w:ascii="Roboto" w:eastAsia="Times New Roman" w:hAnsi="Roboto" w:cs="Times New Roman"/>
          <w:color w:val="333333"/>
          <w:sz w:val="21"/>
          <w:szCs w:val="21"/>
        </w:rPr>
        <w:t xml:space="preserve"> </w:t>
      </w:r>
      <w:r>
        <w:rPr>
          <w:rFonts w:ascii="Roboto" w:eastAsia="Times New Roman" w:hAnsi="Roboto" w:cs="Times New Roman"/>
          <w:color w:val="333333"/>
          <w:sz w:val="21"/>
          <w:szCs w:val="21"/>
        </w:rPr>
        <w:t>“</w:t>
      </w:r>
      <w:r w:rsidR="00C36967" w:rsidRPr="00C36967">
        <w:rPr>
          <w:rFonts w:ascii="Roboto" w:eastAsia="Times New Roman" w:hAnsi="Roboto" w:cs="Times New Roman"/>
          <w:color w:val="333333"/>
          <w:sz w:val="21"/>
          <w:szCs w:val="21"/>
        </w:rPr>
        <w:t>moreover,</w:t>
      </w:r>
      <w:r>
        <w:rPr>
          <w:rFonts w:ascii="Roboto" w:eastAsia="Times New Roman" w:hAnsi="Roboto" w:cs="Times New Roman"/>
          <w:color w:val="333333"/>
          <w:sz w:val="21"/>
          <w:szCs w:val="21"/>
        </w:rPr>
        <w:t>”</w:t>
      </w:r>
      <w:r w:rsidR="00C36967" w:rsidRPr="00C36967">
        <w:rPr>
          <w:rFonts w:ascii="Roboto" w:eastAsia="Times New Roman" w:hAnsi="Roboto" w:cs="Times New Roman"/>
          <w:color w:val="333333"/>
          <w:sz w:val="21"/>
          <w:szCs w:val="21"/>
        </w:rPr>
        <w:t xml:space="preserve"> and other words like them are not FANBOYS (they are called conjunctive adverbs). They go between two complete thoughts, just like FANBOYS, but they take different punctuation. Why? Who cares? You just need to recognize that they are not FANBOYS (for, and, nor, but, or, yet, so—remember?), and you’ll make the right choice.</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When you want to use one of these words, you have two good choices. Check to see if you have a complete thought on both sides of the “conjunctive adverb.” If you do, then you can use a period to make two sentences, or you can use a semicolon after the first complete thought. Either way, you’ll use a comma after the faker in the second complete thought. Notice the subtle differences in punctuation here:</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GOOD: Basketball is my favorite sport. However, table tennis is where I excel.</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proofErr w:type="gramStart"/>
      <w:r w:rsidRPr="00C36967">
        <w:rPr>
          <w:rFonts w:ascii="Roboto" w:eastAsia="Times New Roman" w:hAnsi="Roboto" w:cs="Times New Roman"/>
          <w:color w:val="333333"/>
          <w:sz w:val="21"/>
          <w:szCs w:val="21"/>
        </w:rPr>
        <w:t>ALSO</w:t>
      </w:r>
      <w:proofErr w:type="gramEnd"/>
      <w:r w:rsidRPr="00C36967">
        <w:rPr>
          <w:rFonts w:ascii="Roboto" w:eastAsia="Times New Roman" w:hAnsi="Roboto" w:cs="Times New Roman"/>
          <w:color w:val="333333"/>
          <w:sz w:val="21"/>
          <w:szCs w:val="21"/>
        </w:rPr>
        <w:t xml:space="preserve"> GOOD: Basketball is my favorite sport; however, table tennis is where I excel.</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 xml:space="preserve">BAD: Basketball is my favorite </w:t>
      </w:r>
      <w:proofErr w:type="gramStart"/>
      <w:r w:rsidRPr="00C36967">
        <w:rPr>
          <w:rFonts w:ascii="Roboto" w:eastAsia="Times New Roman" w:hAnsi="Roboto" w:cs="Times New Roman"/>
          <w:color w:val="333333"/>
          <w:sz w:val="21"/>
          <w:szCs w:val="21"/>
        </w:rPr>
        <w:t>sport,</w:t>
      </w:r>
      <w:proofErr w:type="gramEnd"/>
      <w:r w:rsidRPr="00C36967">
        <w:rPr>
          <w:rFonts w:ascii="Roboto" w:eastAsia="Times New Roman" w:hAnsi="Roboto" w:cs="Times New Roman"/>
          <w:color w:val="333333"/>
          <w:sz w:val="21"/>
          <w:szCs w:val="21"/>
        </w:rPr>
        <w:t xml:space="preserve"> however table tennis is where I excel.</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proofErr w:type="gramStart"/>
      <w:r w:rsidRPr="00C36967">
        <w:rPr>
          <w:rFonts w:ascii="Roboto" w:eastAsia="Times New Roman" w:hAnsi="Roboto" w:cs="Times New Roman"/>
          <w:color w:val="333333"/>
          <w:sz w:val="21"/>
          <w:szCs w:val="21"/>
        </w:rPr>
        <w:t>ALSO</w:t>
      </w:r>
      <w:proofErr w:type="gramEnd"/>
      <w:r w:rsidRPr="00C36967">
        <w:rPr>
          <w:rFonts w:ascii="Roboto" w:eastAsia="Times New Roman" w:hAnsi="Roboto" w:cs="Times New Roman"/>
          <w:color w:val="333333"/>
          <w:sz w:val="21"/>
          <w:szCs w:val="21"/>
        </w:rPr>
        <w:t xml:space="preserve"> BAD: Basketball is my favorite sport, however, table tennis is where I excel.</w:t>
      </w: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t xml:space="preserve">5. </w:t>
      </w:r>
      <w:proofErr w:type="gramStart"/>
      <w:r w:rsidRPr="00C36967">
        <w:rPr>
          <w:rFonts w:ascii="Roboto" w:eastAsia="Times New Roman" w:hAnsi="Roboto" w:cs="Times New Roman"/>
          <w:color w:val="425463"/>
          <w:sz w:val="32"/>
          <w:szCs w:val="32"/>
        </w:rPr>
        <w:t>X,Y</w:t>
      </w:r>
      <w:proofErr w:type="gramEnd"/>
      <w:r w:rsidRPr="00C36967">
        <w:rPr>
          <w:rFonts w:ascii="Roboto" w:eastAsia="Times New Roman" w:hAnsi="Roboto" w:cs="Times New Roman"/>
          <w:color w:val="425463"/>
          <w:sz w:val="32"/>
          <w:szCs w:val="32"/>
        </w:rPr>
        <w:t>, and Z</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Put commas between items in a list. When giving a short and simple list of things in a sentence, the last comma (right before the conjunction–usually and or or) is optional, but it is never wrong. If the items in the list are longer and more complicated, you should always place a final comma before the conjunction.</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EITHER: You can buy life, liberty, and the pursuit of happiness in Los Angeles.</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proofErr w:type="spellStart"/>
      <w:proofErr w:type="gramStart"/>
      <w:r w:rsidRPr="00C36967">
        <w:rPr>
          <w:rFonts w:ascii="Roboto" w:eastAsia="Times New Roman" w:hAnsi="Roboto" w:cs="Times New Roman"/>
          <w:color w:val="333333"/>
          <w:sz w:val="21"/>
          <w:szCs w:val="21"/>
        </w:rPr>
        <w:t>OR:You</w:t>
      </w:r>
      <w:proofErr w:type="spellEnd"/>
      <w:proofErr w:type="gramEnd"/>
      <w:r w:rsidRPr="00C36967">
        <w:rPr>
          <w:rFonts w:ascii="Roboto" w:eastAsia="Times New Roman" w:hAnsi="Roboto" w:cs="Times New Roman"/>
          <w:color w:val="333333"/>
          <w:sz w:val="21"/>
          <w:szCs w:val="21"/>
        </w:rPr>
        <w:t xml:space="preserve"> can buy life, liberty and the pursuit of happiness in Los Angeles.</w:t>
      </w:r>
    </w:p>
    <w:p w:rsid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BUT ALWAYS: A good student listens to his teachers without yawning, reads once in a while, and writes papers before they are due.</w:t>
      </w: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t>6. Describers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If you have two or more adjectives (words that describe</w:t>
      </w:r>
      <w:r>
        <w:rPr>
          <w:rFonts w:ascii="Roboto" w:eastAsia="Times New Roman" w:hAnsi="Roboto" w:cs="Times New Roman"/>
          <w:color w:val="333333"/>
          <w:sz w:val="21"/>
          <w:szCs w:val="21"/>
        </w:rPr>
        <w:t xml:space="preserve"> things</w:t>
      </w:r>
      <w:r w:rsidRPr="00C36967">
        <w:rPr>
          <w:rFonts w:ascii="Roboto" w:eastAsia="Times New Roman" w:hAnsi="Roboto" w:cs="Times New Roman"/>
          <w:color w:val="333333"/>
          <w:sz w:val="21"/>
          <w:szCs w:val="21"/>
        </w:rPr>
        <w:t>) that are not joined by a conjunction (usually and) and both/all adjectives modify the same word, put a comma between them.</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He was a bashful, dopey, sleepy dwarf.</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The frothy, radiant princess kissed the putrid, vile frog.</w:t>
      </w:r>
    </w:p>
    <w:p w:rsidR="00C36967" w:rsidRPr="00C36967" w:rsidRDefault="00C36967" w:rsidP="00C36967">
      <w:pPr>
        <w:shd w:val="clear" w:color="auto" w:fill="FFFFFF"/>
        <w:spacing w:before="420" w:after="210" w:line="240" w:lineRule="auto"/>
        <w:outlineLvl w:val="2"/>
        <w:rPr>
          <w:rFonts w:ascii="Roboto" w:eastAsia="Times New Roman" w:hAnsi="Roboto" w:cs="Times New Roman"/>
          <w:color w:val="425463"/>
          <w:sz w:val="32"/>
          <w:szCs w:val="32"/>
        </w:rPr>
      </w:pPr>
      <w:r w:rsidRPr="00C36967">
        <w:rPr>
          <w:rFonts w:ascii="Roboto" w:eastAsia="Times New Roman" w:hAnsi="Roboto" w:cs="Times New Roman"/>
          <w:color w:val="425463"/>
          <w:sz w:val="32"/>
          <w:szCs w:val="32"/>
        </w:rPr>
        <w:lastRenderedPageBreak/>
        <w:t>7. Interrupters</w:t>
      </w:r>
    </w:p>
    <w:p w:rsidR="00C36967" w:rsidRPr="00C36967" w:rsidRDefault="00C36967" w:rsidP="00C36967">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Two commas can be used to set off additional information that appears within the sentence but is separate from the primary subject and verb of the sentence. Sometimes called a “parenthetical expression” or an “aside,” this information interrupts the main thought to add an additional comment. Occasionally, the interrupter won’t actually interrupt the main thought. It may be added at the end. In that case, it’s preceded by a comma and followed by a period.</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Bob Mills, a sophomore from Raleigh, was the only North Carolina native at the Japanese food festival in Cary.</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Aaron thought he could see the future, not the past, in the wrinkles on his skin.</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My chemistry book, which weighs about 100 pounds, has some really great examples.</w:t>
      </w:r>
    </w:p>
    <w:p w:rsidR="00C36967" w:rsidRPr="00C36967" w:rsidRDefault="00C36967" w:rsidP="00C36967">
      <w:pPr>
        <w:shd w:val="clear" w:color="auto" w:fill="FFFFFF"/>
        <w:spacing w:after="300" w:line="240" w:lineRule="auto"/>
        <w:ind w:left="900"/>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The organization is committed to protecting wildlife, especially pandas.</w:t>
      </w:r>
    </w:p>
    <w:p w:rsidR="00C36967" w:rsidRDefault="00C36967" w:rsidP="00795B3A">
      <w:pPr>
        <w:shd w:val="clear" w:color="auto" w:fill="FFFFFF"/>
        <w:spacing w:after="210" w:line="315" w:lineRule="atLeast"/>
        <w:rPr>
          <w:rFonts w:ascii="Roboto" w:eastAsia="Times New Roman" w:hAnsi="Roboto" w:cs="Times New Roman"/>
          <w:color w:val="333333"/>
          <w:sz w:val="21"/>
          <w:szCs w:val="21"/>
        </w:rPr>
      </w:pPr>
      <w:r w:rsidRPr="00C36967">
        <w:rPr>
          <w:rFonts w:ascii="Roboto" w:eastAsia="Times New Roman" w:hAnsi="Roboto" w:cs="Times New Roman"/>
          <w:color w:val="333333"/>
          <w:sz w:val="21"/>
          <w:szCs w:val="21"/>
        </w:rPr>
        <w:t>To see if you need commas around an interrupter, try taking the interrupter out of the sentence completely. If the sentence is still clear without the interrupter, then you probably need the commas.</w:t>
      </w:r>
    </w:p>
    <w:p w:rsidR="0086537C" w:rsidRDefault="00B01E30" w:rsidP="0086537C">
      <w:pPr>
        <w:shd w:val="clear" w:color="auto" w:fill="FFFFFF"/>
        <w:spacing w:after="210" w:line="315" w:lineRule="atLeast"/>
        <w:rPr>
          <w:rFonts w:ascii="Roboto" w:eastAsia="Times New Roman" w:hAnsi="Roboto" w:cs="Times New Roman"/>
          <w:color w:val="333333"/>
          <w:sz w:val="21"/>
          <w:szCs w:val="21"/>
        </w:rPr>
      </w:pPr>
      <w:r>
        <w:rPr>
          <w:rFonts w:ascii="Roboto" w:eastAsia="Times New Roman" w:hAnsi="Roboto" w:cs="Times New Roman"/>
          <w:color w:val="333333"/>
          <w:sz w:val="21"/>
          <w:szCs w:val="21"/>
        </w:rPr>
        <w:t>As a final piece of advice, note</w:t>
      </w:r>
      <w:r w:rsidR="0086537C">
        <w:rPr>
          <w:rFonts w:ascii="Roboto" w:eastAsia="Times New Roman" w:hAnsi="Roboto" w:cs="Times New Roman"/>
          <w:color w:val="333333"/>
          <w:sz w:val="21"/>
          <w:szCs w:val="21"/>
        </w:rPr>
        <w:t xml:space="preserve"> the difference between “restrictive” and “non-restrictive” clauses.</w:t>
      </w:r>
    </w:p>
    <w:p w:rsidR="0086537C" w:rsidRPr="0086537C" w:rsidRDefault="0086537C" w:rsidP="0086537C">
      <w:pPr>
        <w:shd w:val="clear" w:color="auto" w:fill="FFFFFF"/>
        <w:spacing w:after="210" w:line="315" w:lineRule="atLeast"/>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 xml:space="preserve">A </w:t>
      </w:r>
      <w:r w:rsidRPr="00B01E30">
        <w:rPr>
          <w:rFonts w:ascii="Roboto" w:eastAsia="Times New Roman" w:hAnsi="Roboto" w:cs="Times New Roman"/>
          <w:b/>
          <w:color w:val="333333"/>
          <w:sz w:val="21"/>
          <w:szCs w:val="21"/>
        </w:rPr>
        <w:t>restrictive</w:t>
      </w:r>
      <w:r w:rsidRPr="0086537C">
        <w:rPr>
          <w:rFonts w:ascii="Roboto" w:eastAsia="Times New Roman" w:hAnsi="Roboto" w:cs="Times New Roman"/>
          <w:color w:val="333333"/>
          <w:sz w:val="21"/>
          <w:szCs w:val="21"/>
        </w:rPr>
        <w:t xml:space="preserve"> modifying clause (or </w:t>
      </w:r>
      <w:r w:rsidRPr="00B01E30">
        <w:rPr>
          <w:rFonts w:ascii="Roboto" w:eastAsia="Times New Roman" w:hAnsi="Roboto" w:cs="Times New Roman"/>
          <w:b/>
          <w:color w:val="333333"/>
          <w:sz w:val="21"/>
          <w:szCs w:val="21"/>
        </w:rPr>
        <w:t>essential</w:t>
      </w:r>
      <w:r w:rsidRPr="0086537C">
        <w:rPr>
          <w:rFonts w:ascii="Roboto" w:eastAsia="Times New Roman" w:hAnsi="Roboto" w:cs="Times New Roman"/>
          <w:color w:val="333333"/>
          <w:sz w:val="21"/>
          <w:szCs w:val="21"/>
        </w:rPr>
        <w:t xml:space="preserve"> clause) is an adjective clause that is essential to the meaning of a sentence because it limits the thing it refers to. The meaning of the sentence would change if the clause were deleted. Because restrictive clauses are </w:t>
      </w:r>
      <w:r w:rsidRPr="00B01E30">
        <w:rPr>
          <w:rFonts w:ascii="Roboto" w:eastAsia="Times New Roman" w:hAnsi="Roboto" w:cs="Times New Roman"/>
          <w:i/>
          <w:color w:val="333333"/>
          <w:sz w:val="21"/>
          <w:szCs w:val="21"/>
        </w:rPr>
        <w:t>essential</w:t>
      </w:r>
      <w:r w:rsidRPr="0086537C">
        <w:rPr>
          <w:rFonts w:ascii="Roboto" w:eastAsia="Times New Roman" w:hAnsi="Roboto" w:cs="Times New Roman"/>
          <w:color w:val="333333"/>
          <w:sz w:val="21"/>
          <w:szCs w:val="21"/>
        </w:rPr>
        <w:t xml:space="preserve">, </w:t>
      </w:r>
      <w:r w:rsidR="00B01E30">
        <w:rPr>
          <w:rFonts w:ascii="Roboto" w:eastAsia="Times New Roman" w:hAnsi="Roboto" w:cs="Times New Roman"/>
          <w:color w:val="333333"/>
          <w:sz w:val="21"/>
          <w:szCs w:val="21"/>
        </w:rPr>
        <w:t>they are not set off by commas.</w:t>
      </w:r>
    </w:p>
    <w:p w:rsidR="0086537C" w:rsidRPr="0086537C" w:rsidRDefault="0086537C" w:rsidP="00B01E30">
      <w:pPr>
        <w:shd w:val="clear" w:color="auto" w:fill="FFFFFF"/>
        <w:spacing w:after="210" w:line="315" w:lineRule="atLeast"/>
        <w:ind w:firstLine="720"/>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All students who do their work should pass easily.</w:t>
      </w:r>
    </w:p>
    <w:p w:rsidR="0086537C" w:rsidRPr="0086537C" w:rsidRDefault="0086537C" w:rsidP="00B01E30">
      <w:pPr>
        <w:shd w:val="clear" w:color="auto" w:fill="FFFFFF"/>
        <w:spacing w:after="210" w:line="315" w:lineRule="atLeast"/>
        <w:ind w:firstLine="720"/>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The car that I want is out of my price range.</w:t>
      </w:r>
    </w:p>
    <w:p w:rsidR="0086537C" w:rsidRDefault="0086537C" w:rsidP="00B01E30">
      <w:pPr>
        <w:shd w:val="clear" w:color="auto" w:fill="FFFFFF"/>
        <w:spacing w:after="210" w:line="315" w:lineRule="atLeast"/>
        <w:ind w:firstLine="720"/>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The gas company will discontinue our service unless we pay our bills by Friday.</w:t>
      </w:r>
    </w:p>
    <w:p w:rsidR="00B01E30" w:rsidRDefault="00B01E30" w:rsidP="0086537C">
      <w:pPr>
        <w:shd w:val="clear" w:color="auto" w:fill="FFFFFF"/>
        <w:spacing w:after="210" w:line="315" w:lineRule="atLeast"/>
        <w:rPr>
          <w:rFonts w:ascii="Roboto" w:eastAsia="Times New Roman" w:hAnsi="Roboto" w:cs="Times New Roman"/>
          <w:color w:val="333333"/>
          <w:sz w:val="21"/>
          <w:szCs w:val="21"/>
        </w:rPr>
      </w:pPr>
    </w:p>
    <w:p w:rsidR="0086537C" w:rsidRPr="0086537C" w:rsidRDefault="0086537C" w:rsidP="0086537C">
      <w:pPr>
        <w:shd w:val="clear" w:color="auto" w:fill="FFFFFF"/>
        <w:spacing w:after="210" w:line="315" w:lineRule="atLeast"/>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 xml:space="preserve">A </w:t>
      </w:r>
      <w:r w:rsidRPr="00B01E30">
        <w:rPr>
          <w:rFonts w:ascii="Roboto" w:eastAsia="Times New Roman" w:hAnsi="Roboto" w:cs="Times New Roman"/>
          <w:b/>
          <w:color w:val="333333"/>
          <w:sz w:val="21"/>
          <w:szCs w:val="21"/>
        </w:rPr>
        <w:t>nonrestrictive</w:t>
      </w:r>
      <w:r w:rsidRPr="0086537C">
        <w:rPr>
          <w:rFonts w:ascii="Roboto" w:eastAsia="Times New Roman" w:hAnsi="Roboto" w:cs="Times New Roman"/>
          <w:color w:val="333333"/>
          <w:sz w:val="21"/>
          <w:szCs w:val="21"/>
        </w:rPr>
        <w:t xml:space="preserve"> modifying clause (or </w:t>
      </w:r>
      <w:r w:rsidRPr="00B01E30">
        <w:rPr>
          <w:rFonts w:ascii="Roboto" w:eastAsia="Times New Roman" w:hAnsi="Roboto" w:cs="Times New Roman"/>
          <w:b/>
          <w:color w:val="333333"/>
          <w:sz w:val="21"/>
          <w:szCs w:val="21"/>
        </w:rPr>
        <w:t>nonessential</w:t>
      </w:r>
      <w:r w:rsidRPr="0086537C">
        <w:rPr>
          <w:rFonts w:ascii="Roboto" w:eastAsia="Times New Roman" w:hAnsi="Roboto" w:cs="Times New Roman"/>
          <w:color w:val="333333"/>
          <w:sz w:val="21"/>
          <w:szCs w:val="21"/>
        </w:rPr>
        <w:t xml:space="preserve"> clause) is an adjective clause that adds extra or nonessential information to a sentence. The meaning of the sentence would not change if the clause were to be omitted. Nonrestrictive modifying clauses</w:t>
      </w:r>
      <w:r w:rsidR="00B01E30">
        <w:rPr>
          <w:rFonts w:ascii="Roboto" w:eastAsia="Times New Roman" w:hAnsi="Roboto" w:cs="Times New Roman"/>
          <w:color w:val="333333"/>
          <w:sz w:val="21"/>
          <w:szCs w:val="21"/>
        </w:rPr>
        <w:t xml:space="preserve"> are usually set off by commas.</w:t>
      </w:r>
    </w:p>
    <w:p w:rsidR="0086537C" w:rsidRPr="0086537C" w:rsidRDefault="0086537C" w:rsidP="00B01E30">
      <w:pPr>
        <w:shd w:val="clear" w:color="auto" w:fill="FFFFFF"/>
        <w:spacing w:after="210" w:line="315" w:lineRule="atLeast"/>
        <w:ind w:firstLine="720"/>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Edgar Allan Poe, who wrote "The Raven," is a great American poet.</w:t>
      </w:r>
    </w:p>
    <w:p w:rsidR="0086537C" w:rsidRPr="00795B3A" w:rsidRDefault="0086537C" w:rsidP="00B01E30">
      <w:pPr>
        <w:shd w:val="clear" w:color="auto" w:fill="FFFFFF"/>
        <w:spacing w:after="210" w:line="315" w:lineRule="atLeast"/>
        <w:ind w:firstLine="720"/>
        <w:rPr>
          <w:rFonts w:ascii="Roboto" w:eastAsia="Times New Roman" w:hAnsi="Roboto" w:cs="Times New Roman"/>
          <w:color w:val="333333"/>
          <w:sz w:val="21"/>
          <w:szCs w:val="21"/>
        </w:rPr>
      </w:pPr>
      <w:r w:rsidRPr="0086537C">
        <w:rPr>
          <w:rFonts w:ascii="Roboto" w:eastAsia="Times New Roman" w:hAnsi="Roboto" w:cs="Times New Roman"/>
          <w:color w:val="333333"/>
          <w:sz w:val="21"/>
          <w:szCs w:val="21"/>
        </w:rPr>
        <w:t>Puerto Rico was a Spanish colony until 1898, when it was ceded to the United States.</w:t>
      </w:r>
      <w:r>
        <w:rPr>
          <w:rFonts w:ascii="Roboto" w:eastAsia="Times New Roman" w:hAnsi="Roboto" w:cs="Times New Roman"/>
          <w:color w:val="333333"/>
          <w:sz w:val="21"/>
          <w:szCs w:val="21"/>
        </w:rPr>
        <w:t xml:space="preserve"> </w:t>
      </w:r>
    </w:p>
    <w:sectPr w:rsidR="0086537C" w:rsidRPr="00795B3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2F0E" w:rsidRDefault="00182F0E" w:rsidP="0086537C">
      <w:pPr>
        <w:spacing w:after="0" w:line="240" w:lineRule="auto"/>
      </w:pPr>
      <w:r>
        <w:separator/>
      </w:r>
    </w:p>
  </w:endnote>
  <w:endnote w:type="continuationSeparator" w:id="0">
    <w:p w:rsidR="00182F0E" w:rsidRDefault="00182F0E" w:rsidP="008653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Roboto Slab">
    <w:altName w:val="Arial"/>
    <w:panose1 w:val="00000000000000000000"/>
    <w:charset w:val="00"/>
    <w:family w:val="roman"/>
    <w:notTrueType/>
    <w:pitch w:val="default"/>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2F0E" w:rsidRDefault="00182F0E" w:rsidP="0086537C">
      <w:pPr>
        <w:spacing w:after="0" w:line="240" w:lineRule="auto"/>
      </w:pPr>
      <w:r>
        <w:separator/>
      </w:r>
    </w:p>
  </w:footnote>
  <w:footnote w:type="continuationSeparator" w:id="0">
    <w:p w:rsidR="00182F0E" w:rsidRDefault="00182F0E" w:rsidP="008653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1431469230"/>
      <w:docPartObj>
        <w:docPartGallery w:val="Page Numbers (Top of Page)"/>
        <w:docPartUnique/>
      </w:docPartObj>
    </w:sdtPr>
    <w:sdtEndPr>
      <w:rPr>
        <w:b/>
        <w:bCs/>
        <w:noProof/>
        <w:color w:val="auto"/>
        <w:spacing w:val="0"/>
      </w:rPr>
    </w:sdtEndPr>
    <w:sdtContent>
      <w:p w:rsidR="0086537C" w:rsidRDefault="0086537C">
        <w:pPr>
          <w:pStyle w:val="Header"/>
          <w:pBdr>
            <w:bottom w:val="single" w:sz="4" w:space="1" w:color="D9D9D9" w:themeColor="background1" w:themeShade="D9"/>
          </w:pBdr>
          <w:jc w:val="right"/>
          <w:rPr>
            <w:b/>
            <w:bCs/>
          </w:rPr>
        </w:pPr>
        <w:r>
          <w:t xml:space="preserve">| </w:t>
        </w:r>
        <w:r>
          <w:fldChar w:fldCharType="begin"/>
        </w:r>
        <w:r>
          <w:instrText xml:space="preserve"> PAGE   \* MERGEFORMAT </w:instrText>
        </w:r>
        <w:r>
          <w:fldChar w:fldCharType="separate"/>
        </w:r>
        <w:r>
          <w:rPr>
            <w:b/>
            <w:bCs/>
            <w:noProof/>
          </w:rPr>
          <w:t>2</w:t>
        </w:r>
        <w:r>
          <w:rPr>
            <w:b/>
            <w:bCs/>
            <w:noProof/>
          </w:rPr>
          <w:fldChar w:fldCharType="end"/>
        </w:r>
      </w:p>
    </w:sdtContent>
  </w:sdt>
  <w:p w:rsidR="0086537C" w:rsidRDefault="008653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9F401D"/>
    <w:multiLevelType w:val="multilevel"/>
    <w:tmpl w:val="D90A0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967"/>
    <w:rsid w:val="00005317"/>
    <w:rsid w:val="00006DB5"/>
    <w:rsid w:val="000733EC"/>
    <w:rsid w:val="0012377C"/>
    <w:rsid w:val="00182F0E"/>
    <w:rsid w:val="00332C72"/>
    <w:rsid w:val="004424E3"/>
    <w:rsid w:val="00484324"/>
    <w:rsid w:val="00795B3A"/>
    <w:rsid w:val="00857384"/>
    <w:rsid w:val="0086537C"/>
    <w:rsid w:val="00875DEA"/>
    <w:rsid w:val="008853DB"/>
    <w:rsid w:val="008D5863"/>
    <w:rsid w:val="00934D55"/>
    <w:rsid w:val="00975DC5"/>
    <w:rsid w:val="00A07414"/>
    <w:rsid w:val="00A7360A"/>
    <w:rsid w:val="00AE06D1"/>
    <w:rsid w:val="00B01E30"/>
    <w:rsid w:val="00B8135B"/>
    <w:rsid w:val="00BA4B64"/>
    <w:rsid w:val="00BE6A46"/>
    <w:rsid w:val="00C36967"/>
    <w:rsid w:val="00C37427"/>
    <w:rsid w:val="00C63F9E"/>
    <w:rsid w:val="00DB218D"/>
    <w:rsid w:val="00DC2B92"/>
    <w:rsid w:val="00E27B57"/>
    <w:rsid w:val="00E31902"/>
    <w:rsid w:val="00E63ED4"/>
    <w:rsid w:val="00FD2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901DB"/>
  <w15:chartTrackingRefBased/>
  <w15:docId w15:val="{7F0E4D2F-BAA3-4F93-B1BE-4C882ABA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69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6967"/>
    <w:rPr>
      <w:rFonts w:ascii="Segoe UI" w:hAnsi="Segoe UI" w:cs="Segoe UI"/>
      <w:sz w:val="18"/>
      <w:szCs w:val="18"/>
    </w:rPr>
  </w:style>
  <w:style w:type="paragraph" w:styleId="Header">
    <w:name w:val="header"/>
    <w:basedOn w:val="Normal"/>
    <w:link w:val="HeaderChar"/>
    <w:uiPriority w:val="99"/>
    <w:unhideWhenUsed/>
    <w:rsid w:val="008653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537C"/>
  </w:style>
  <w:style w:type="paragraph" w:styleId="Footer">
    <w:name w:val="footer"/>
    <w:basedOn w:val="Normal"/>
    <w:link w:val="FooterChar"/>
    <w:uiPriority w:val="99"/>
    <w:unhideWhenUsed/>
    <w:rsid w:val="008653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5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7756225">
      <w:bodyDiv w:val="1"/>
      <w:marLeft w:val="0"/>
      <w:marRight w:val="0"/>
      <w:marTop w:val="0"/>
      <w:marBottom w:val="0"/>
      <w:divBdr>
        <w:top w:val="none" w:sz="0" w:space="0" w:color="auto"/>
        <w:left w:val="none" w:sz="0" w:space="0" w:color="auto"/>
        <w:bottom w:val="none" w:sz="0" w:space="0" w:color="auto"/>
        <w:right w:val="none" w:sz="0" w:space="0" w:color="auto"/>
      </w:divBdr>
      <w:divsChild>
        <w:div w:id="1912615722">
          <w:marLeft w:val="0"/>
          <w:marRight w:val="0"/>
          <w:marTop w:val="450"/>
          <w:marBottom w:val="450"/>
          <w:divBdr>
            <w:top w:val="none" w:sz="0" w:space="0" w:color="auto"/>
            <w:left w:val="none" w:sz="0" w:space="0" w:color="auto"/>
            <w:bottom w:val="none" w:sz="0" w:space="0" w:color="auto"/>
            <w:right w:val="none" w:sz="0" w:space="0" w:color="auto"/>
          </w:divBdr>
        </w:div>
      </w:divsChild>
    </w:div>
    <w:div w:id="297414804">
      <w:bodyDiv w:val="1"/>
      <w:marLeft w:val="0"/>
      <w:marRight w:val="0"/>
      <w:marTop w:val="0"/>
      <w:marBottom w:val="0"/>
      <w:divBdr>
        <w:top w:val="none" w:sz="0" w:space="0" w:color="auto"/>
        <w:left w:val="none" w:sz="0" w:space="0" w:color="auto"/>
        <w:bottom w:val="none" w:sz="0" w:space="0" w:color="auto"/>
        <w:right w:val="none" w:sz="0" w:space="0" w:color="auto"/>
      </w:divBdr>
      <w:divsChild>
        <w:div w:id="1903246629">
          <w:marLeft w:val="0"/>
          <w:marRight w:val="0"/>
          <w:marTop w:val="450"/>
          <w:marBottom w:val="450"/>
          <w:divBdr>
            <w:top w:val="none" w:sz="0" w:space="0" w:color="auto"/>
            <w:left w:val="none" w:sz="0" w:space="0" w:color="auto"/>
            <w:bottom w:val="none" w:sz="0" w:space="0" w:color="auto"/>
            <w:right w:val="none" w:sz="0" w:space="0" w:color="auto"/>
          </w:divBdr>
        </w:div>
      </w:divsChild>
    </w:div>
    <w:div w:id="454522985">
      <w:bodyDiv w:val="1"/>
      <w:marLeft w:val="0"/>
      <w:marRight w:val="0"/>
      <w:marTop w:val="0"/>
      <w:marBottom w:val="0"/>
      <w:divBdr>
        <w:top w:val="none" w:sz="0" w:space="0" w:color="auto"/>
        <w:left w:val="none" w:sz="0" w:space="0" w:color="auto"/>
        <w:bottom w:val="none" w:sz="0" w:space="0" w:color="auto"/>
        <w:right w:val="none" w:sz="0" w:space="0" w:color="auto"/>
      </w:divBdr>
      <w:divsChild>
        <w:div w:id="1797066631">
          <w:marLeft w:val="0"/>
          <w:marRight w:val="0"/>
          <w:marTop w:val="450"/>
          <w:marBottom w:val="450"/>
          <w:divBdr>
            <w:top w:val="none" w:sz="0" w:space="0" w:color="auto"/>
            <w:left w:val="none" w:sz="0" w:space="0" w:color="auto"/>
            <w:bottom w:val="none" w:sz="0" w:space="0" w:color="auto"/>
            <w:right w:val="none" w:sz="0" w:space="0" w:color="auto"/>
          </w:divBdr>
        </w:div>
      </w:divsChild>
    </w:div>
    <w:div w:id="494609374">
      <w:bodyDiv w:val="1"/>
      <w:marLeft w:val="0"/>
      <w:marRight w:val="0"/>
      <w:marTop w:val="0"/>
      <w:marBottom w:val="0"/>
      <w:divBdr>
        <w:top w:val="none" w:sz="0" w:space="0" w:color="auto"/>
        <w:left w:val="none" w:sz="0" w:space="0" w:color="auto"/>
        <w:bottom w:val="none" w:sz="0" w:space="0" w:color="auto"/>
        <w:right w:val="none" w:sz="0" w:space="0" w:color="auto"/>
      </w:divBdr>
    </w:div>
    <w:div w:id="1762287497">
      <w:bodyDiv w:val="1"/>
      <w:marLeft w:val="0"/>
      <w:marRight w:val="0"/>
      <w:marTop w:val="0"/>
      <w:marBottom w:val="0"/>
      <w:divBdr>
        <w:top w:val="none" w:sz="0" w:space="0" w:color="auto"/>
        <w:left w:val="none" w:sz="0" w:space="0" w:color="auto"/>
        <w:bottom w:val="none" w:sz="0" w:space="0" w:color="auto"/>
        <w:right w:val="none" w:sz="0" w:space="0" w:color="auto"/>
      </w:divBdr>
      <w:divsChild>
        <w:div w:id="1632788823">
          <w:marLeft w:val="0"/>
          <w:marRight w:val="0"/>
          <w:marTop w:val="450"/>
          <w:marBottom w:val="450"/>
          <w:divBdr>
            <w:top w:val="none" w:sz="0" w:space="0" w:color="auto"/>
            <w:left w:val="none" w:sz="0" w:space="0" w:color="auto"/>
            <w:bottom w:val="none" w:sz="0" w:space="0" w:color="auto"/>
            <w:right w:val="none" w:sz="0" w:space="0" w:color="auto"/>
          </w:divBdr>
        </w:div>
      </w:divsChild>
    </w:div>
    <w:div w:id="2043630906">
      <w:bodyDiv w:val="1"/>
      <w:marLeft w:val="0"/>
      <w:marRight w:val="0"/>
      <w:marTop w:val="0"/>
      <w:marBottom w:val="0"/>
      <w:divBdr>
        <w:top w:val="none" w:sz="0" w:space="0" w:color="auto"/>
        <w:left w:val="none" w:sz="0" w:space="0" w:color="auto"/>
        <w:bottom w:val="none" w:sz="0" w:space="0" w:color="auto"/>
        <w:right w:val="none" w:sz="0" w:space="0" w:color="auto"/>
      </w:divBdr>
    </w:div>
    <w:div w:id="205083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5</Pages>
  <Words>1365</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Lloyd</dc:creator>
  <cp:keywords/>
  <dc:description/>
  <cp:lastModifiedBy>Zachary Lloyd</cp:lastModifiedBy>
  <cp:revision>18</cp:revision>
  <dcterms:created xsi:type="dcterms:W3CDTF">2018-10-30T18:10:00Z</dcterms:created>
  <dcterms:modified xsi:type="dcterms:W3CDTF">2019-09-16T15:45:00Z</dcterms:modified>
</cp:coreProperties>
</file>